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649C">
      <w:pPr>
        <w:widowControl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附表</w:t>
      </w:r>
    </w:p>
    <w:p w14:paraId="21142B2B">
      <w:pPr>
        <w:spacing w:after="312" w:afterLines="100"/>
        <w:jc w:val="center"/>
        <w:rPr>
          <w:rFonts w:hint="eastAsia"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北京地区会计师事务所出具IPO企业审计报告明细表       （</w:t>
      </w:r>
      <w:r>
        <w:rPr>
          <w:rFonts w:ascii="仿宋_GB2312" w:hAnsi="Calibri" w:eastAsia="仿宋_GB2312" w:cs="Times New Roman"/>
          <w:b/>
          <w:sz w:val="32"/>
          <w:szCs w:val="32"/>
        </w:rPr>
        <w:t>2025.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10</w:t>
      </w:r>
      <w:r>
        <w:rPr>
          <w:rFonts w:ascii="仿宋_GB2312" w:hAnsi="Calibri" w:eastAsia="仿宋_GB2312" w:cs="Times New Roman"/>
          <w:b/>
          <w:sz w:val="32"/>
          <w:szCs w:val="32"/>
        </w:rPr>
        <w:t>.1-2025.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12</w:t>
      </w:r>
      <w:r>
        <w:rPr>
          <w:rFonts w:ascii="仿宋_GB2312" w:hAnsi="Calibri" w:eastAsia="仿宋_GB2312" w:cs="Times New Roman"/>
          <w:b/>
          <w:sz w:val="32"/>
          <w:szCs w:val="32"/>
        </w:rPr>
        <w:t>.3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1）</w:t>
      </w:r>
    </w:p>
    <w:p w14:paraId="7A87859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  上证主板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768"/>
        <w:gridCol w:w="2479"/>
      </w:tblGrid>
      <w:tr w14:paraId="5BC1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02A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B82C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1F29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8D8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74B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7C44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F1A361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932203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603334.SH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1383C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丰倍生物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BCC5F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2025-11-05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ACBE65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中兴华会计师事务所(特殊普通合伙)</w:t>
            </w:r>
          </w:p>
        </w:tc>
      </w:tr>
      <w:tr w14:paraId="3FD0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DD76A1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CD8DB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603376.SH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B7FF49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大明电子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95010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2025-11-06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1146A8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</w:tbl>
    <w:p w14:paraId="6A021DB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-2  深证主板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768"/>
        <w:gridCol w:w="2479"/>
      </w:tblGrid>
      <w:tr w14:paraId="55C1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3B1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36C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D732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D9D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0AD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53A5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45A35D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0828F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001386.SZ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33F5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马可波罗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E08781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2025-10-22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CBF42E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  <w:tr w14:paraId="65E9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B9129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494AD8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001233.SZ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9ED452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海安集团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F2935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2025-11-25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848ABE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  <w:tr w14:paraId="37A5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9E7B1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64744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001280.SZ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6ED13B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中国铀业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0E232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2025-12-03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94F8E8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大信会计师事务所(特殊普通合伙)</w:t>
            </w:r>
          </w:p>
        </w:tc>
      </w:tr>
      <w:tr w14:paraId="230B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327E85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2C8610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001396.SZ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1FF42C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誉帆科技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70617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2025-12-30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16C7C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</w:tbl>
    <w:p w14:paraId="66974E7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-3  创业板</w:t>
      </w:r>
    </w:p>
    <w:tbl>
      <w:tblPr>
        <w:tblStyle w:val="5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768"/>
        <w:gridCol w:w="2457"/>
      </w:tblGrid>
      <w:tr w14:paraId="363F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AF3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759F2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236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5E6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AEE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6EB3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A3CD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6CB7A8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301687.SZ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CE80AC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新广益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B1BC0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2025-12-31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D489B7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</w:tbl>
    <w:p w14:paraId="02CA585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-4  科创板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768"/>
        <w:gridCol w:w="2479"/>
      </w:tblGrid>
      <w:tr w14:paraId="4A18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01F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67E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5F1A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DD5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C31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28F5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622424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87CF4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688783.SH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EE99F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西安奕材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9419D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2025-10-28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4BB59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毕马威华振会计师事务所(特殊普通合伙)</w:t>
            </w:r>
          </w:p>
        </w:tc>
      </w:tr>
      <w:tr w14:paraId="2CA7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B3B97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A086B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688727.SH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C1AE64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恒坤新材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BEAAC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2025-11-18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76B919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  <w:tr w14:paraId="6A72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96C0B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A2982B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688795.SH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B48FF9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摩尔线程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421F2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2025-12-05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96F643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安永华明会计师事务所(特殊普通合伙)</w:t>
            </w:r>
          </w:p>
        </w:tc>
      </w:tr>
      <w:tr w14:paraId="4F61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8B1986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5EE5B3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688796.SH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9ECA76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百奥赛图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C9E0D2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2025-12-10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C2847F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毕马威华振会计师事务所(特殊普通合伙)</w:t>
            </w:r>
          </w:p>
        </w:tc>
      </w:tr>
      <w:tr w14:paraId="730C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BF3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67F1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CF0B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AEA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28E7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057C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FF807D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F10225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688807.SH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EC0AE6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优迅股份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B0202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2025-12-19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8C224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</w:tbl>
    <w:p w14:paraId="3D56424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-5  北证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697"/>
        <w:gridCol w:w="2550"/>
      </w:tblGrid>
      <w:tr w14:paraId="520D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AAF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E95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17B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6C0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393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5573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2ECB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7FB6A5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920080.BJ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E981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奥美森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6D23B0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2025-10-10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FEEA69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大信会计师事务所(特殊普通合伙)</w:t>
            </w:r>
          </w:p>
        </w:tc>
      </w:tr>
      <w:tr w14:paraId="7FCD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D2045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ascii="Arial Narrow" w:hAnsi="Arial Narrow" w:eastAsia="仿宋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F0D67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920020.BJ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EB1FD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泰凯英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CA70A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2025-10-28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7B76C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中兴华会计师事务所(特殊普通合伙)</w:t>
            </w:r>
          </w:p>
        </w:tc>
      </w:tr>
      <w:tr w14:paraId="2C40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11604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675F0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920009.BJ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2753E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丹娜生物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A84FC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2025-11-03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C76A3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  <w:tr w14:paraId="1ECF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804D68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26579C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920091.BJ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FBEACA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大鹏工业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B2F9C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2025-11-21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0E408C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中兴华会计师事务所(特殊普通合伙)</w:t>
            </w:r>
          </w:p>
        </w:tc>
      </w:tr>
      <w:tr w14:paraId="0785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65BD7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AE3B3F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920121.BJ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23A832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江天科技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84480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2025-12-25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8E77F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  <w:tr w14:paraId="415F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CF9A7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2457A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920045.BJ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600993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蘅东光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5C2558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2025-12-31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116BC0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容诚会计师事务所(特殊普通合伙)</w:t>
            </w:r>
          </w:p>
        </w:tc>
      </w:tr>
    </w:tbl>
    <w:p w14:paraId="6E574806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AD39">
    <w:pPr>
      <w:pStyle w:val="3"/>
      <w:wordWrap w:val="0"/>
      <w:ind w:right="28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BA739">
    <w:pPr>
      <w:pStyle w:val="3"/>
      <w:ind w:firstLine="280" w:firstLineChars="100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C"/>
    <w:rsid w:val="000114DE"/>
    <w:rsid w:val="00053297"/>
    <w:rsid w:val="00061B96"/>
    <w:rsid w:val="000A0E01"/>
    <w:rsid w:val="001B2B1B"/>
    <w:rsid w:val="0022474C"/>
    <w:rsid w:val="002D3E16"/>
    <w:rsid w:val="0035089D"/>
    <w:rsid w:val="0039570D"/>
    <w:rsid w:val="00406D85"/>
    <w:rsid w:val="00441ACA"/>
    <w:rsid w:val="00451452"/>
    <w:rsid w:val="004D2C12"/>
    <w:rsid w:val="00684FD6"/>
    <w:rsid w:val="006905FF"/>
    <w:rsid w:val="00895B52"/>
    <w:rsid w:val="008A3C97"/>
    <w:rsid w:val="008C7EBB"/>
    <w:rsid w:val="009572BD"/>
    <w:rsid w:val="00A11DF9"/>
    <w:rsid w:val="00A433F6"/>
    <w:rsid w:val="00A60CCF"/>
    <w:rsid w:val="00A93B0C"/>
    <w:rsid w:val="00B3256C"/>
    <w:rsid w:val="00B46515"/>
    <w:rsid w:val="00B926BD"/>
    <w:rsid w:val="00C45757"/>
    <w:rsid w:val="00CB7F4C"/>
    <w:rsid w:val="00CD32AC"/>
    <w:rsid w:val="00CE574C"/>
    <w:rsid w:val="00D30BCF"/>
    <w:rsid w:val="00E1396A"/>
    <w:rsid w:val="00E746A2"/>
    <w:rsid w:val="00F84A62"/>
    <w:rsid w:val="00FF487B"/>
    <w:rsid w:val="02572A6B"/>
    <w:rsid w:val="07F6262B"/>
    <w:rsid w:val="0EAD3034"/>
    <w:rsid w:val="2F2400B4"/>
    <w:rsid w:val="4D725D7D"/>
    <w:rsid w:val="552B271B"/>
    <w:rsid w:val="7283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574</Words>
  <Characters>911</Characters>
  <Lines>109</Lines>
  <Paragraphs>134</Paragraphs>
  <TotalTime>0</TotalTime>
  <ScaleCrop>false</ScaleCrop>
  <LinksUpToDate>false</LinksUpToDate>
  <CharactersWithSpaces>928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2024-10-08T08:09:00Z</dcterms:created>
  <dc:creator>HUAWEI</dc:creator>
  <cp:lastModifiedBy>郭甜甜</cp:lastModifiedBy>
  <cp:lastPrinted>2026-01-04T06:45:00Z</cp:lastPrinted>
  <dcterms:modified xsi:type="dcterms:W3CDTF">2026-01-04T07:20:55Z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eyJoZGlkIjoiZjI0MzljOTBmYjgzZTE3NTllMzc5MGM3MTQ5OGQ0MjYiLCJ1c2VySWQiOiIyMDc1NTk3ODIifQ==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7BF5C5636D1543D98DAA697696F3765D_12</vt:lpwstr>
  </property>
</Properties>
</file>