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CF7" w:rsidRDefault="002D6CF7" w:rsidP="002D6CF7">
      <w:pPr>
        <w:spacing w:line="560" w:lineRule="exact"/>
        <w:jc w:val="lef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附件2</w:t>
      </w:r>
    </w:p>
    <w:p w:rsidR="002D6CF7" w:rsidRDefault="002D6CF7" w:rsidP="002D6CF7">
      <w:pPr>
        <w:spacing w:line="70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优秀学员名单</w:t>
      </w:r>
    </w:p>
    <w:p w:rsidR="002D6CF7" w:rsidRDefault="002D6CF7" w:rsidP="002D6CF7">
      <w:pPr>
        <w:spacing w:line="560" w:lineRule="exact"/>
        <w:jc w:val="center"/>
        <w:rPr>
          <w:rFonts w:ascii="仿宋_GB2312" w:eastAsia="仿宋_GB2312" w:hAnsi="仿宋" w:hint="eastAsia"/>
          <w:szCs w:val="32"/>
        </w:rPr>
      </w:pPr>
      <w:r>
        <w:rPr>
          <w:rFonts w:ascii="仿宋_GB2312" w:eastAsia="仿宋_GB2312" w:hAnsi="仿宋" w:hint="eastAsia"/>
          <w:szCs w:val="32"/>
        </w:rPr>
        <w:t>（按姓氏笔画排序）</w:t>
      </w:r>
    </w:p>
    <w:tbl>
      <w:tblPr>
        <w:tblW w:w="8359" w:type="dxa"/>
        <w:tblLook w:val="04A0" w:firstRow="1" w:lastRow="0" w:firstColumn="1" w:lastColumn="0" w:noHBand="0" w:noVBand="1"/>
      </w:tblPr>
      <w:tblGrid>
        <w:gridCol w:w="960"/>
        <w:gridCol w:w="1303"/>
        <w:gridCol w:w="6096"/>
      </w:tblGrid>
      <w:tr w:rsidR="002D6CF7" w:rsidTr="002D6CF7">
        <w:trPr>
          <w:trHeight w:val="46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6CF7" w:rsidRDefault="002D6CF7">
            <w:pPr>
              <w:widowControl/>
              <w:jc w:val="center"/>
              <w:rPr>
                <w:rFonts w:ascii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6CF7" w:rsidRDefault="002D6CF7">
            <w:pPr>
              <w:widowControl/>
              <w:jc w:val="center"/>
              <w:rPr>
                <w:rFonts w:ascii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b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6CF7" w:rsidRDefault="002D6CF7">
            <w:pPr>
              <w:widowControl/>
              <w:jc w:val="center"/>
              <w:rPr>
                <w:rFonts w:ascii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b/>
                <w:color w:val="000000"/>
                <w:kern w:val="0"/>
                <w:sz w:val="24"/>
                <w:szCs w:val="24"/>
              </w:rPr>
              <w:t>单位名称</w:t>
            </w:r>
          </w:p>
        </w:tc>
      </w:tr>
      <w:tr w:rsidR="002D6CF7" w:rsidTr="002D6CF7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6CF7" w:rsidRDefault="002D6CF7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6CF7" w:rsidRDefault="002D6CF7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丁青超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6CF7" w:rsidRDefault="002D6CF7">
            <w:pPr>
              <w:widowControl/>
              <w:jc w:val="left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中</w:t>
            </w: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联资产</w:t>
            </w:r>
            <w:proofErr w:type="gramEnd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评估集团有限公司</w:t>
            </w:r>
          </w:p>
        </w:tc>
      </w:tr>
      <w:tr w:rsidR="002D6CF7" w:rsidTr="002D6CF7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6CF7" w:rsidRDefault="002D6CF7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6CF7" w:rsidRDefault="002D6CF7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刘奇龙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6CF7" w:rsidRDefault="002D6CF7">
            <w:pPr>
              <w:widowControl/>
              <w:jc w:val="left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沃克森（北京）国际资产评估有限公司</w:t>
            </w:r>
          </w:p>
        </w:tc>
      </w:tr>
      <w:tr w:rsidR="002D6CF7" w:rsidTr="002D6CF7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6CF7" w:rsidRDefault="002D6CF7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6CF7" w:rsidRDefault="002D6CF7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李林宏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6CF7" w:rsidRDefault="002D6CF7">
            <w:pPr>
              <w:widowControl/>
              <w:jc w:val="left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北京国</w:t>
            </w: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友大正资产</w:t>
            </w:r>
            <w:proofErr w:type="gramEnd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评估有限公司</w:t>
            </w:r>
          </w:p>
        </w:tc>
      </w:tr>
      <w:tr w:rsidR="002D6CF7" w:rsidTr="002D6CF7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6CF7" w:rsidRDefault="002D6CF7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6CF7" w:rsidRDefault="002D6CF7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张晓丽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6CF7" w:rsidRDefault="002D6CF7">
            <w:pPr>
              <w:widowControl/>
              <w:jc w:val="left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国严资产</w:t>
            </w:r>
            <w:proofErr w:type="gramEnd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评估有限责任公司</w:t>
            </w:r>
          </w:p>
        </w:tc>
      </w:tr>
      <w:tr w:rsidR="002D6CF7" w:rsidTr="002D6CF7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6CF7" w:rsidRDefault="002D6CF7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6CF7" w:rsidRDefault="002D6CF7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陈欣伟</w:t>
            </w:r>
            <w:proofErr w:type="gramEnd"/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6CF7" w:rsidRDefault="002D6CF7">
            <w:pPr>
              <w:widowControl/>
              <w:jc w:val="left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国众联资产</w:t>
            </w:r>
            <w:proofErr w:type="gramEnd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评估土地房地产估价有限公司北京分公司</w:t>
            </w:r>
          </w:p>
        </w:tc>
      </w:tr>
      <w:tr w:rsidR="002D6CF7" w:rsidTr="002D6CF7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6CF7" w:rsidRDefault="002D6CF7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6CF7" w:rsidRDefault="002D6CF7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姚青思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6CF7" w:rsidRDefault="002D6CF7">
            <w:pPr>
              <w:widowControl/>
              <w:jc w:val="left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北京中企</w:t>
            </w: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华资产</w:t>
            </w:r>
            <w:proofErr w:type="gramEnd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评估有限责任公司</w:t>
            </w:r>
          </w:p>
        </w:tc>
      </w:tr>
      <w:tr w:rsidR="002D6CF7" w:rsidTr="002D6CF7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6CF7" w:rsidRDefault="002D6CF7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6CF7" w:rsidRDefault="002D6CF7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贾文政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6CF7" w:rsidRDefault="002D6CF7">
            <w:pPr>
              <w:widowControl/>
              <w:jc w:val="left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中</w:t>
            </w: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铭国际</w:t>
            </w:r>
            <w:proofErr w:type="gramEnd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资产评估(北京)有限责任公司</w:t>
            </w:r>
          </w:p>
        </w:tc>
      </w:tr>
      <w:tr w:rsidR="002D6CF7" w:rsidTr="002D6CF7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6CF7" w:rsidRDefault="002D6CF7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6CF7" w:rsidRDefault="002D6CF7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解道雄</w:t>
            </w:r>
            <w:proofErr w:type="gramEnd"/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6CF7" w:rsidRDefault="002D6CF7">
            <w:pPr>
              <w:widowControl/>
              <w:jc w:val="left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亚超资产</w:t>
            </w:r>
            <w:proofErr w:type="gramEnd"/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评估有限公司</w:t>
            </w:r>
          </w:p>
        </w:tc>
      </w:tr>
    </w:tbl>
    <w:p w:rsidR="002D6CF7" w:rsidRDefault="002D6CF7" w:rsidP="002D6CF7">
      <w:pPr>
        <w:spacing w:line="560" w:lineRule="exact"/>
        <w:jc w:val="center"/>
        <w:rPr>
          <w:rFonts w:ascii="仿宋_GB2312" w:eastAsia="仿宋_GB2312" w:hAnsi="仿宋" w:hint="eastAsia"/>
          <w:szCs w:val="32"/>
        </w:rPr>
      </w:pPr>
    </w:p>
    <w:p w:rsidR="002D6CF7" w:rsidRDefault="002D6CF7" w:rsidP="002D6CF7">
      <w:pPr>
        <w:spacing w:line="560" w:lineRule="exact"/>
        <w:jc w:val="left"/>
        <w:rPr>
          <w:rFonts w:ascii="仿宋" w:hAnsi="仿宋" w:hint="eastAsia"/>
          <w:szCs w:val="32"/>
        </w:rPr>
      </w:pPr>
    </w:p>
    <w:p w:rsidR="002D6CF7" w:rsidRDefault="002D6CF7" w:rsidP="002D6CF7">
      <w:pPr>
        <w:spacing w:line="560" w:lineRule="exact"/>
        <w:jc w:val="left"/>
        <w:rPr>
          <w:rFonts w:ascii="仿宋" w:hAnsi="仿宋" w:hint="eastAsia"/>
          <w:szCs w:val="32"/>
        </w:rPr>
      </w:pPr>
    </w:p>
    <w:p w:rsidR="002D6CF7" w:rsidRDefault="002D6CF7" w:rsidP="002D6CF7">
      <w:pPr>
        <w:spacing w:line="560" w:lineRule="exact"/>
        <w:jc w:val="left"/>
        <w:rPr>
          <w:rFonts w:ascii="仿宋" w:hAnsi="仿宋" w:hint="eastAsia"/>
          <w:szCs w:val="32"/>
        </w:rPr>
      </w:pPr>
    </w:p>
    <w:p w:rsidR="00622A72" w:rsidRPr="002D6CF7" w:rsidRDefault="00622A72">
      <w:bookmarkStart w:id="0" w:name="_GoBack"/>
      <w:bookmarkEnd w:id="0"/>
    </w:p>
    <w:sectPr w:rsidR="00622A72" w:rsidRPr="002D6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F95"/>
    <w:rsid w:val="00101F95"/>
    <w:rsid w:val="002D6CF7"/>
    <w:rsid w:val="0062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5C76C7-FAD1-4F00-A813-D6FB7DBB3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CF7"/>
    <w:pPr>
      <w:widowControl w:val="0"/>
      <w:jc w:val="both"/>
    </w:pPr>
    <w:rPr>
      <w:rFonts w:ascii="Calibri" w:eastAsia="仿宋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4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发文管理员</dc:creator>
  <cp:keywords/>
  <dc:description/>
  <cp:lastModifiedBy>发文管理员</cp:lastModifiedBy>
  <cp:revision>2</cp:revision>
  <dcterms:created xsi:type="dcterms:W3CDTF">2026-06-30T02:41:00Z</dcterms:created>
  <dcterms:modified xsi:type="dcterms:W3CDTF">2026-06-30T02:42:00Z</dcterms:modified>
</cp:coreProperties>
</file>